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23FC2" w14:textId="77777777" w:rsidR="00D350E7" w:rsidRPr="00D350E7" w:rsidRDefault="00D350E7" w:rsidP="00D350E7">
      <w:pPr>
        <w:shd w:val="clear" w:color="auto" w:fill="FFFFFF"/>
        <w:spacing w:before="60" w:after="30" w:line="240" w:lineRule="auto"/>
        <w:outlineLvl w:val="3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350E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Дата начала размещения ценных бумаг</w:t>
      </w:r>
    </w:p>
    <w:p w14:paraId="76B4BB4F" w14:textId="77777777" w:rsidR="00136B1E" w:rsidRDefault="00331DDC">
      <w:pPr>
        <w:rPr>
          <w:rFonts w:ascii="Arial Narrow" w:hAnsi="Arial Narrow" w:cs="Arial"/>
          <w:color w:val="000000"/>
          <w:sz w:val="18"/>
          <w:szCs w:val="18"/>
        </w:rPr>
      </w:pPr>
      <w:r w:rsidRPr="007D0545">
        <w:rPr>
          <w:rFonts w:ascii="Arial Narrow" w:hAnsi="Arial Narrow" w:cs="Arial"/>
          <w:color w:val="000000"/>
          <w:sz w:val="18"/>
          <w:szCs w:val="18"/>
        </w:rPr>
        <w:br/>
      </w:r>
      <w:r w:rsidRPr="007D0545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>1. Общие сведения</w:t>
      </w:r>
      <w:r w:rsidRPr="007D0545">
        <w:rPr>
          <w:rFonts w:ascii="Arial Narrow" w:hAnsi="Arial Narrow" w:cs="Arial"/>
          <w:color w:val="000000"/>
          <w:sz w:val="18"/>
          <w:szCs w:val="18"/>
        </w:rPr>
        <w:br/>
      </w:r>
      <w:r w:rsidRPr="007D0545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 xml:space="preserve">1.1. Полное фирменное наименование эмитента (для некоммерческой организации – наименование): </w:t>
      </w:r>
      <w:r w:rsidRPr="007D0545">
        <w:rPr>
          <w:rFonts w:ascii="Arial Narrow" w:hAnsi="Arial Narrow"/>
          <w:sz w:val="18"/>
          <w:szCs w:val="18"/>
        </w:rPr>
        <w:t>Общество с ограниченной ответственностью Микрофинансовая компания «Фордевинд»</w:t>
      </w:r>
      <w:r w:rsidRPr="007D0545">
        <w:rPr>
          <w:rFonts w:ascii="Arial Narrow" w:hAnsi="Arial Narrow" w:cs="Arial"/>
          <w:color w:val="000000"/>
          <w:sz w:val="18"/>
          <w:szCs w:val="18"/>
        </w:rPr>
        <w:br/>
      </w:r>
      <w:r w:rsidRPr="007D0545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 xml:space="preserve">1.2. Сокращенное фирменное наименование эмитента: </w:t>
      </w:r>
      <w:r w:rsidRPr="007D0545">
        <w:rPr>
          <w:rFonts w:ascii="Arial Narrow" w:hAnsi="Arial Narrow"/>
          <w:sz w:val="18"/>
          <w:szCs w:val="18"/>
        </w:rPr>
        <w:t>ООО МФК «Фордевинд»</w:t>
      </w:r>
      <w:r w:rsidRPr="007D0545">
        <w:rPr>
          <w:rFonts w:ascii="Arial Narrow" w:hAnsi="Arial Narrow" w:cs="Arial"/>
          <w:color w:val="000000"/>
          <w:sz w:val="18"/>
          <w:szCs w:val="18"/>
        </w:rPr>
        <w:br/>
      </w:r>
      <w:r w:rsidRPr="007D0545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 xml:space="preserve">1.3. Место нахождения эмитента: </w:t>
      </w:r>
      <w:r w:rsidRPr="007D0545">
        <w:rPr>
          <w:rFonts w:ascii="Arial Narrow" w:hAnsi="Arial Narrow"/>
          <w:sz w:val="18"/>
          <w:szCs w:val="18"/>
        </w:rPr>
        <w:t>Российская Федерация, Москва</w:t>
      </w:r>
      <w:r w:rsidRPr="007D0545">
        <w:rPr>
          <w:rFonts w:ascii="Arial Narrow" w:hAnsi="Arial Narrow" w:cs="Arial"/>
          <w:color w:val="000000"/>
          <w:sz w:val="18"/>
          <w:szCs w:val="18"/>
        </w:rPr>
        <w:br/>
      </w:r>
      <w:r w:rsidRPr="007D0545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 xml:space="preserve">1.4. ОГРН эмитента: </w:t>
      </w:r>
      <w:r w:rsidRPr="007D0545">
        <w:rPr>
          <w:rFonts w:ascii="Arial Narrow" w:hAnsi="Arial Narrow"/>
          <w:sz w:val="18"/>
          <w:szCs w:val="18"/>
        </w:rPr>
        <w:t>1177746146885</w:t>
      </w:r>
      <w:r w:rsidRPr="007D0545">
        <w:rPr>
          <w:rFonts w:ascii="Arial Narrow" w:hAnsi="Arial Narrow" w:cs="Arial"/>
          <w:color w:val="000000"/>
          <w:sz w:val="18"/>
          <w:szCs w:val="18"/>
        </w:rPr>
        <w:br/>
      </w:r>
      <w:r w:rsidRPr="007D0545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 xml:space="preserve">1.5. ИНН эмитента: </w:t>
      </w:r>
      <w:r w:rsidRPr="007D0545">
        <w:rPr>
          <w:rStyle w:val="a3"/>
          <w:rFonts w:ascii="Arial Narrow" w:hAnsi="Arial Narrow" w:cs="Arial"/>
          <w:b w:val="0"/>
          <w:color w:val="000000"/>
          <w:sz w:val="18"/>
          <w:szCs w:val="18"/>
          <w:shd w:val="clear" w:color="auto" w:fill="FFFFFF"/>
        </w:rPr>
        <w:t>9717054493</w:t>
      </w:r>
      <w:r w:rsidRPr="007D0545">
        <w:rPr>
          <w:rFonts w:ascii="Arial Narrow" w:hAnsi="Arial Narrow" w:cs="Arial"/>
          <w:color w:val="000000"/>
          <w:sz w:val="18"/>
          <w:szCs w:val="18"/>
        </w:rPr>
        <w:br/>
      </w:r>
      <w:r w:rsidRPr="007D0545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 xml:space="preserve">1.6. Уникальный код эмитента, присвоенный регистрирующим органом: </w:t>
      </w:r>
      <w:r w:rsidR="00464518" w:rsidRPr="007D0545">
        <w:rPr>
          <w:rFonts w:ascii="Arial Narrow" w:hAnsi="Arial Narrow" w:cs="Calibri"/>
          <w:color w:val="000000"/>
          <w:sz w:val="18"/>
          <w:szCs w:val="18"/>
          <w:shd w:val="clear" w:color="auto" w:fill="FFFFFF"/>
        </w:rPr>
        <w:t>00616-</w:t>
      </w:r>
      <w:r w:rsidR="00464518" w:rsidRPr="007D0545">
        <w:rPr>
          <w:rFonts w:ascii="Arial Narrow" w:hAnsi="Arial Narrow" w:cs="Calibri"/>
          <w:color w:val="000000"/>
          <w:sz w:val="18"/>
          <w:szCs w:val="18"/>
          <w:shd w:val="clear" w:color="auto" w:fill="FFFFFF"/>
          <w:lang w:val="en-US"/>
        </w:rPr>
        <w:t>R</w:t>
      </w:r>
      <w:r w:rsidRPr="007D0545">
        <w:rPr>
          <w:rFonts w:ascii="Arial Narrow" w:hAnsi="Arial Narrow" w:cs="Arial"/>
          <w:color w:val="000000"/>
          <w:sz w:val="18"/>
          <w:szCs w:val="18"/>
        </w:rPr>
        <w:br/>
      </w:r>
      <w:r w:rsidRPr="007D0545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 xml:space="preserve">1.7. Адрес страницы в сети Интернет, используемой эмитентом для раскрытия информации: </w:t>
      </w:r>
      <w:r w:rsidR="00464518" w:rsidRPr="007D0545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>https://www.e-disclosure.ru/portal/company.aspx?id=38494</w:t>
      </w:r>
      <w:r w:rsidRPr="007D0545">
        <w:rPr>
          <w:rFonts w:ascii="Arial Narrow" w:hAnsi="Arial Narrow" w:cs="Arial"/>
          <w:color w:val="000000"/>
          <w:sz w:val="18"/>
          <w:szCs w:val="18"/>
        </w:rPr>
        <w:br/>
      </w:r>
      <w:r w:rsidRPr="007D0545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 xml:space="preserve">1.8. Дата наступления события (существенного факта), о </w:t>
      </w:r>
      <w:r w:rsidR="00464518" w:rsidRPr="007D0545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>котором составлено сообщение: 07.10</w:t>
      </w:r>
      <w:r w:rsidRPr="007D0545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>.2021</w:t>
      </w:r>
      <w:r w:rsidRPr="007D0545">
        <w:rPr>
          <w:rFonts w:ascii="Arial Narrow" w:hAnsi="Arial Narrow" w:cs="Arial"/>
          <w:color w:val="000000"/>
          <w:sz w:val="18"/>
          <w:szCs w:val="18"/>
        </w:rPr>
        <w:br/>
      </w:r>
      <w:r w:rsidRPr="007D0545">
        <w:rPr>
          <w:rFonts w:ascii="Arial Narrow" w:hAnsi="Arial Narrow" w:cs="Arial"/>
          <w:color w:val="000000"/>
          <w:sz w:val="18"/>
          <w:szCs w:val="18"/>
        </w:rPr>
        <w:br/>
      </w:r>
      <w:r w:rsidRPr="007D0545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>2. Содержание сообщения</w:t>
      </w:r>
      <w:r w:rsidRPr="007D0545">
        <w:rPr>
          <w:rFonts w:ascii="Arial Narrow" w:hAnsi="Arial Narrow" w:cs="Arial"/>
          <w:color w:val="000000"/>
          <w:sz w:val="18"/>
          <w:szCs w:val="18"/>
        </w:rPr>
        <w:br/>
      </w:r>
      <w:r w:rsidRPr="007D0545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>Информация, раскрываемая в настоящем сообщении, адресована квалифицированным инвесторам.</w:t>
      </w:r>
      <w:r w:rsidRPr="007D0545">
        <w:rPr>
          <w:rFonts w:ascii="Arial Narrow" w:hAnsi="Arial Narrow" w:cs="Arial"/>
          <w:color w:val="000000"/>
          <w:sz w:val="18"/>
          <w:szCs w:val="18"/>
        </w:rPr>
        <w:br/>
      </w:r>
      <w:r w:rsidRPr="007D0545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>Ценные бумаги являются ценными бумагами, предназначенными для квалифицированных инвесторов, и ограничены в обороте в соответствии с законодательством Российской Федерации.</w:t>
      </w:r>
    </w:p>
    <w:p w14:paraId="0E82AAA2" w14:textId="77777777" w:rsidR="00136B1E" w:rsidRPr="00136B1E" w:rsidRDefault="00136B1E" w:rsidP="00136B1E">
      <w:pPr>
        <w:rPr>
          <w:rFonts w:ascii="Arial Narrow" w:hAnsi="Arial Narrow" w:cs="Arial"/>
          <w:color w:val="000000"/>
          <w:sz w:val="18"/>
          <w:szCs w:val="18"/>
        </w:rPr>
      </w:pPr>
      <w:r w:rsidRPr="00136B1E">
        <w:rPr>
          <w:rFonts w:ascii="Arial Narrow" w:hAnsi="Arial Narrow" w:cs="Arial"/>
          <w:color w:val="000000"/>
          <w:sz w:val="18"/>
          <w:szCs w:val="18"/>
        </w:rPr>
        <w:t xml:space="preserve">2.1. Вид, категория (тип), серия (при наличии) и иные идентификационные признаки размещаемых ценных бумаг, указанные в решении о выпуске ценных бумаг: </w:t>
      </w:r>
      <w:r w:rsidRPr="007D0545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>облигации бездокументарные с централизованным учетом прав серии 01 неконвертируемые процентные</w:t>
      </w:r>
      <w:r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>,</w:t>
      </w:r>
      <w:r w:rsidRPr="007D0545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 xml:space="preserve"> с возможностью досрочного погашения по усмотрению эмитента</w:t>
      </w:r>
      <w:r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>,</w:t>
      </w:r>
      <w:r w:rsidRPr="007D0545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 xml:space="preserve"> со сроком погашения в 1 080-й (Одна тысяча восьмидесятый) день с даты начала размещения (далее – «Облигации»)</w:t>
      </w:r>
      <w:r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 xml:space="preserve">. </w:t>
      </w:r>
      <w:r w:rsidRPr="00136B1E">
        <w:rPr>
          <w:rFonts w:ascii="Arial Narrow" w:hAnsi="Arial Narrow" w:cs="Arial"/>
          <w:color w:val="000000"/>
          <w:sz w:val="18"/>
          <w:szCs w:val="18"/>
        </w:rPr>
        <w:t xml:space="preserve">Международный код (номер) идентификации ценных бумаг (ISIN) </w:t>
      </w:r>
      <w:r>
        <w:rPr>
          <w:rFonts w:ascii="Arial Narrow" w:hAnsi="Arial Narrow" w:cs="Arial"/>
          <w:color w:val="000000"/>
          <w:sz w:val="18"/>
          <w:szCs w:val="18"/>
        </w:rPr>
        <w:t>не присвоен.</w:t>
      </w:r>
    </w:p>
    <w:p w14:paraId="45D8AFBD" w14:textId="77777777" w:rsidR="00136B1E" w:rsidRPr="00136B1E" w:rsidRDefault="00136B1E" w:rsidP="00136B1E">
      <w:pPr>
        <w:rPr>
          <w:rFonts w:ascii="Arial Narrow" w:hAnsi="Arial Narrow" w:cs="Arial"/>
          <w:color w:val="000000"/>
          <w:sz w:val="18"/>
          <w:szCs w:val="18"/>
        </w:rPr>
      </w:pPr>
      <w:r w:rsidRPr="00136B1E">
        <w:rPr>
          <w:rFonts w:ascii="Arial Narrow" w:hAnsi="Arial Narrow" w:cs="Arial"/>
          <w:color w:val="000000"/>
          <w:sz w:val="18"/>
          <w:szCs w:val="18"/>
        </w:rPr>
        <w:t xml:space="preserve">2.2. Срок (порядок определения срока) погашения облигаций или опционов эмитента либо сведения о том, что срок погашения облигаций не определяется (для облигаций без срока погашения): </w:t>
      </w:r>
      <w:r w:rsidRPr="007D0545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>1 080-й день с даты начала размещения Облигаций</w:t>
      </w:r>
      <w:r w:rsidRPr="00136B1E">
        <w:rPr>
          <w:rFonts w:ascii="Arial Narrow" w:hAnsi="Arial Narrow" w:cs="Arial"/>
          <w:color w:val="000000"/>
          <w:sz w:val="18"/>
          <w:szCs w:val="18"/>
        </w:rPr>
        <w:t>.</w:t>
      </w:r>
    </w:p>
    <w:p w14:paraId="24DAC9EB" w14:textId="77777777" w:rsidR="00136B1E" w:rsidRPr="00136B1E" w:rsidRDefault="00136B1E" w:rsidP="00136B1E">
      <w:pPr>
        <w:rPr>
          <w:rFonts w:ascii="Arial Narrow" w:hAnsi="Arial Narrow" w:cs="Arial"/>
          <w:color w:val="000000"/>
          <w:sz w:val="18"/>
          <w:szCs w:val="18"/>
        </w:rPr>
      </w:pPr>
      <w:r w:rsidRPr="00136B1E">
        <w:rPr>
          <w:rFonts w:ascii="Arial Narrow" w:hAnsi="Arial Narrow" w:cs="Arial"/>
          <w:color w:val="000000"/>
          <w:sz w:val="18"/>
          <w:szCs w:val="18"/>
        </w:rPr>
        <w:t xml:space="preserve">2.3. </w:t>
      </w:r>
      <w:r w:rsidRPr="007D0545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>Государственный регистрационный номер выпуска (дополнительного выпуска) ценных бумаг и дата государственной регистрации: 4-01-00616-R от 07.10.2021 г.</w:t>
      </w:r>
    </w:p>
    <w:p w14:paraId="7880F131" w14:textId="77777777" w:rsidR="00136B1E" w:rsidRPr="00136B1E" w:rsidRDefault="00136B1E" w:rsidP="00136B1E">
      <w:pPr>
        <w:rPr>
          <w:rFonts w:ascii="Arial Narrow" w:hAnsi="Arial Narrow" w:cs="Arial"/>
          <w:color w:val="000000"/>
          <w:sz w:val="18"/>
          <w:szCs w:val="18"/>
        </w:rPr>
      </w:pPr>
      <w:r w:rsidRPr="00136B1E">
        <w:rPr>
          <w:rFonts w:ascii="Arial Narrow" w:hAnsi="Arial Narrow" w:cs="Arial"/>
          <w:color w:val="000000"/>
          <w:sz w:val="18"/>
          <w:szCs w:val="18"/>
        </w:rPr>
        <w:t xml:space="preserve">2.4. Лицо, осуществившее регистрацию выпуска (дополнительного выпуска) ценных бумаг (Банк России, регистрирующая организация): </w:t>
      </w:r>
      <w:r>
        <w:rPr>
          <w:rFonts w:ascii="Arial Narrow" w:hAnsi="Arial Narrow" w:cs="Arial"/>
          <w:color w:val="000000"/>
          <w:sz w:val="18"/>
          <w:szCs w:val="18"/>
        </w:rPr>
        <w:t>Банк России.</w:t>
      </w:r>
    </w:p>
    <w:p w14:paraId="05B1E72E" w14:textId="77777777" w:rsidR="00136B1E" w:rsidRPr="00136B1E" w:rsidRDefault="00136B1E" w:rsidP="00136B1E">
      <w:pPr>
        <w:rPr>
          <w:rFonts w:ascii="Arial Narrow" w:hAnsi="Arial Narrow" w:cs="Arial"/>
          <w:color w:val="000000"/>
          <w:sz w:val="18"/>
          <w:szCs w:val="18"/>
        </w:rPr>
      </w:pPr>
      <w:r w:rsidRPr="00136B1E">
        <w:rPr>
          <w:rFonts w:ascii="Arial Narrow" w:hAnsi="Arial Narrow" w:cs="Arial"/>
          <w:color w:val="000000"/>
          <w:sz w:val="18"/>
          <w:szCs w:val="18"/>
        </w:rPr>
        <w:t>2.5. Количество размещаемых ценных бумаг и номинальная стоимость (для акций и облигаций) каждой размещаемой ценной бумаги. В отношении облигаций, размещаемых в рамках программы облигаций, вместо указания количества размещаемых облигаций может быть ука</w:t>
      </w:r>
      <w:r>
        <w:rPr>
          <w:rFonts w:ascii="Arial Narrow" w:hAnsi="Arial Narrow" w:cs="Arial"/>
          <w:color w:val="000000"/>
          <w:sz w:val="18"/>
          <w:szCs w:val="18"/>
        </w:rPr>
        <w:t>зано их примерное количество: 25</w:t>
      </w:r>
      <w:r w:rsidRPr="00136B1E">
        <w:rPr>
          <w:rFonts w:ascii="Arial Narrow" w:hAnsi="Arial Narrow" w:cs="Arial"/>
          <w:color w:val="000000"/>
          <w:sz w:val="18"/>
          <w:szCs w:val="18"/>
        </w:rPr>
        <w:t>0 000 (</w:t>
      </w:r>
      <w:r>
        <w:rPr>
          <w:rFonts w:ascii="Arial Narrow" w:hAnsi="Arial Narrow" w:cs="Arial"/>
          <w:color w:val="000000"/>
          <w:sz w:val="18"/>
          <w:szCs w:val="18"/>
        </w:rPr>
        <w:t>Двести пятьдесят тысяч</w:t>
      </w:r>
      <w:r w:rsidRPr="00136B1E">
        <w:rPr>
          <w:rFonts w:ascii="Arial Narrow" w:hAnsi="Arial Narrow" w:cs="Arial"/>
          <w:color w:val="000000"/>
          <w:sz w:val="18"/>
          <w:szCs w:val="18"/>
        </w:rPr>
        <w:t xml:space="preserve">) штук, номинальной стоимостью 1 000 (Одна тысяча) российских рублей каждая. </w:t>
      </w:r>
    </w:p>
    <w:p w14:paraId="14FE854A" w14:textId="77777777" w:rsidR="00136B1E" w:rsidRPr="00136B1E" w:rsidRDefault="00136B1E" w:rsidP="00136B1E">
      <w:pPr>
        <w:rPr>
          <w:rFonts w:ascii="Arial Narrow" w:hAnsi="Arial Narrow" w:cs="Arial"/>
          <w:color w:val="000000"/>
          <w:sz w:val="18"/>
          <w:szCs w:val="18"/>
        </w:rPr>
      </w:pPr>
      <w:r w:rsidRPr="00136B1E">
        <w:rPr>
          <w:rFonts w:ascii="Arial Narrow" w:hAnsi="Arial Narrow" w:cs="Arial"/>
          <w:color w:val="000000"/>
          <w:sz w:val="18"/>
          <w:szCs w:val="18"/>
        </w:rPr>
        <w:t xml:space="preserve">2.6. Способ размещения ценных бумаг (открытая или закрытая подписка), а в случае размещения ценных бумаг посредством закрытой подписки - также круг потенциальных приобретателей ценных бумаг: </w:t>
      </w:r>
      <w:r w:rsidRPr="007D0545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>закрытая подписка.</w:t>
      </w:r>
      <w:r w:rsidRPr="007D0545">
        <w:rPr>
          <w:rFonts w:ascii="Arial Narrow" w:hAnsi="Arial Narrow" w:cs="Arial"/>
          <w:color w:val="000000"/>
          <w:sz w:val="18"/>
          <w:szCs w:val="18"/>
        </w:rPr>
        <w:br/>
      </w:r>
      <w:r w:rsidRPr="007D0545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>Круг потенциальных приобретателей Облигаций: Облигации могут размещаться только лицам, являющимся квалифицированными инвесторами.</w:t>
      </w:r>
    </w:p>
    <w:p w14:paraId="034C167E" w14:textId="77777777" w:rsidR="00136B1E" w:rsidRPr="00136B1E" w:rsidRDefault="00136B1E" w:rsidP="00136B1E">
      <w:pPr>
        <w:rPr>
          <w:rFonts w:ascii="Arial Narrow" w:hAnsi="Arial Narrow" w:cs="Arial"/>
          <w:color w:val="000000"/>
          <w:sz w:val="18"/>
          <w:szCs w:val="18"/>
        </w:rPr>
      </w:pPr>
      <w:r w:rsidRPr="00136B1E">
        <w:rPr>
          <w:rFonts w:ascii="Arial Narrow" w:hAnsi="Arial Narrow" w:cs="Arial"/>
          <w:color w:val="000000"/>
          <w:sz w:val="18"/>
          <w:szCs w:val="18"/>
        </w:rPr>
        <w:t xml:space="preserve">2.7. Цена размещения ценных бумаг или порядок ее определения либо сведения о том, что указанная цена или порядок ее определения будут установлены уполномоченным органом управления эмитента после регистрации выпуска (дополнительного выпуска) ценных бумаг, но не позднее даты начала размещения ценных бумаг: Цена размещения </w:t>
      </w:r>
      <w:r>
        <w:rPr>
          <w:rFonts w:ascii="Arial Narrow" w:hAnsi="Arial Narrow" w:cs="Arial"/>
          <w:color w:val="000000"/>
          <w:sz w:val="18"/>
          <w:szCs w:val="18"/>
        </w:rPr>
        <w:t>О</w:t>
      </w:r>
      <w:r w:rsidRPr="00136B1E">
        <w:rPr>
          <w:rFonts w:ascii="Arial Narrow" w:hAnsi="Arial Narrow" w:cs="Arial"/>
          <w:color w:val="000000"/>
          <w:sz w:val="18"/>
          <w:szCs w:val="18"/>
        </w:rPr>
        <w:t xml:space="preserve">блигаций устанавливается равной 1 000 (Одной тысяче) российских рублей за </w:t>
      </w:r>
      <w:r>
        <w:rPr>
          <w:rFonts w:ascii="Arial Narrow" w:hAnsi="Arial Narrow" w:cs="Arial"/>
          <w:color w:val="000000"/>
          <w:sz w:val="18"/>
          <w:szCs w:val="18"/>
        </w:rPr>
        <w:t>О</w:t>
      </w:r>
      <w:r w:rsidRPr="00136B1E">
        <w:rPr>
          <w:rFonts w:ascii="Arial Narrow" w:hAnsi="Arial Narrow" w:cs="Arial"/>
          <w:color w:val="000000"/>
          <w:sz w:val="18"/>
          <w:szCs w:val="18"/>
        </w:rPr>
        <w:t xml:space="preserve">блигацию, что соответствует 100% от номинальной стоимости </w:t>
      </w:r>
      <w:r>
        <w:rPr>
          <w:rFonts w:ascii="Arial Narrow" w:hAnsi="Arial Narrow" w:cs="Arial"/>
          <w:color w:val="000000"/>
          <w:sz w:val="18"/>
          <w:szCs w:val="18"/>
        </w:rPr>
        <w:t>О</w:t>
      </w:r>
      <w:r w:rsidRPr="00136B1E">
        <w:rPr>
          <w:rFonts w:ascii="Arial Narrow" w:hAnsi="Arial Narrow" w:cs="Arial"/>
          <w:color w:val="000000"/>
          <w:sz w:val="18"/>
          <w:szCs w:val="18"/>
        </w:rPr>
        <w:t>блигации.</w:t>
      </w:r>
    </w:p>
    <w:p w14:paraId="19079281" w14:textId="77777777" w:rsidR="00136B1E" w:rsidRPr="00136B1E" w:rsidRDefault="00136B1E" w:rsidP="00136B1E">
      <w:pPr>
        <w:rPr>
          <w:rFonts w:ascii="Arial Narrow" w:hAnsi="Arial Narrow" w:cs="Arial"/>
          <w:color w:val="000000"/>
          <w:sz w:val="18"/>
          <w:szCs w:val="18"/>
        </w:rPr>
      </w:pPr>
      <w:r w:rsidRPr="00136B1E">
        <w:rPr>
          <w:rFonts w:ascii="Arial Narrow" w:hAnsi="Arial Narrow" w:cs="Arial"/>
          <w:color w:val="000000"/>
          <w:sz w:val="18"/>
          <w:szCs w:val="18"/>
        </w:rPr>
        <w:t>Начина</w:t>
      </w:r>
      <w:r>
        <w:rPr>
          <w:rFonts w:ascii="Arial Narrow" w:hAnsi="Arial Narrow" w:cs="Arial"/>
          <w:color w:val="000000"/>
          <w:sz w:val="18"/>
          <w:szCs w:val="18"/>
        </w:rPr>
        <w:t>я со второго дня размещения О</w:t>
      </w:r>
      <w:r w:rsidRPr="00136B1E">
        <w:rPr>
          <w:rFonts w:ascii="Arial Narrow" w:hAnsi="Arial Narrow" w:cs="Arial"/>
          <w:color w:val="000000"/>
          <w:sz w:val="18"/>
          <w:szCs w:val="18"/>
        </w:rPr>
        <w:t xml:space="preserve">блигаций, покупатель при совершении сделки купли-продажи </w:t>
      </w:r>
      <w:r>
        <w:rPr>
          <w:rFonts w:ascii="Arial Narrow" w:hAnsi="Arial Narrow" w:cs="Arial"/>
          <w:color w:val="000000"/>
          <w:sz w:val="18"/>
          <w:szCs w:val="18"/>
        </w:rPr>
        <w:t>О</w:t>
      </w:r>
      <w:r w:rsidRPr="00136B1E">
        <w:rPr>
          <w:rFonts w:ascii="Arial Narrow" w:hAnsi="Arial Narrow" w:cs="Arial"/>
          <w:color w:val="000000"/>
          <w:sz w:val="18"/>
          <w:szCs w:val="18"/>
        </w:rPr>
        <w:t xml:space="preserve">блигаций также уплачивает накопленный купонный доход по </w:t>
      </w:r>
      <w:r>
        <w:rPr>
          <w:rFonts w:ascii="Arial Narrow" w:hAnsi="Arial Narrow" w:cs="Arial"/>
          <w:color w:val="000000"/>
          <w:sz w:val="18"/>
          <w:szCs w:val="18"/>
        </w:rPr>
        <w:t>О</w:t>
      </w:r>
      <w:r w:rsidRPr="00136B1E">
        <w:rPr>
          <w:rFonts w:ascii="Arial Narrow" w:hAnsi="Arial Narrow" w:cs="Arial"/>
          <w:color w:val="000000"/>
          <w:sz w:val="18"/>
          <w:szCs w:val="18"/>
        </w:rPr>
        <w:t>блигациям (далее – НКД), определяемый по формуле, установленной в п. 5.4. Решения о выпуске ценных бумаг.</w:t>
      </w:r>
    </w:p>
    <w:p w14:paraId="528C1137" w14:textId="77777777" w:rsidR="00136B1E" w:rsidRPr="00136B1E" w:rsidRDefault="00136B1E" w:rsidP="00136B1E">
      <w:pPr>
        <w:rPr>
          <w:rFonts w:ascii="Arial Narrow" w:hAnsi="Arial Narrow" w:cs="Arial"/>
          <w:color w:val="000000"/>
          <w:sz w:val="18"/>
          <w:szCs w:val="18"/>
        </w:rPr>
      </w:pPr>
      <w:r w:rsidRPr="00136B1E">
        <w:rPr>
          <w:rFonts w:ascii="Arial Narrow" w:hAnsi="Arial Narrow" w:cs="Arial"/>
          <w:color w:val="000000"/>
          <w:sz w:val="18"/>
          <w:szCs w:val="18"/>
        </w:rPr>
        <w:t>2.8. Информация о предоставлении участникам (акционерам) эмитента и (или) иным лицам преимущественного права приобретения ценных бумаг: Преимущественное право приобретения размещаемых ценных бумаг не предоставляется.</w:t>
      </w:r>
    </w:p>
    <w:p w14:paraId="627D5E38" w14:textId="77777777" w:rsidR="00136B1E" w:rsidRPr="00136B1E" w:rsidRDefault="00136B1E" w:rsidP="00136B1E">
      <w:pPr>
        <w:rPr>
          <w:rFonts w:ascii="Arial Narrow" w:hAnsi="Arial Narrow" w:cs="Arial"/>
          <w:color w:val="000000"/>
          <w:sz w:val="18"/>
          <w:szCs w:val="18"/>
        </w:rPr>
      </w:pPr>
      <w:r w:rsidRPr="00136B1E">
        <w:rPr>
          <w:rFonts w:ascii="Arial Narrow" w:hAnsi="Arial Narrow" w:cs="Arial"/>
          <w:color w:val="000000"/>
          <w:sz w:val="18"/>
          <w:szCs w:val="18"/>
        </w:rPr>
        <w:t>2.9. Дата нач</w:t>
      </w:r>
      <w:r>
        <w:rPr>
          <w:rFonts w:ascii="Arial Narrow" w:hAnsi="Arial Narrow" w:cs="Arial"/>
          <w:color w:val="000000"/>
          <w:sz w:val="18"/>
          <w:szCs w:val="18"/>
        </w:rPr>
        <w:t>ала размещения ценных бумаг: "21</w:t>
      </w:r>
      <w:r w:rsidRPr="00136B1E">
        <w:rPr>
          <w:rFonts w:ascii="Arial Narrow" w:hAnsi="Arial Narrow" w:cs="Arial"/>
          <w:color w:val="000000"/>
          <w:sz w:val="18"/>
          <w:szCs w:val="18"/>
        </w:rPr>
        <w:t>" сентября 2022 года.</w:t>
      </w:r>
    </w:p>
    <w:p w14:paraId="7E94721E" w14:textId="77777777" w:rsidR="00136B1E" w:rsidRPr="00136B1E" w:rsidRDefault="00136B1E" w:rsidP="00136B1E">
      <w:pPr>
        <w:rPr>
          <w:rFonts w:ascii="Arial Narrow" w:hAnsi="Arial Narrow" w:cs="Arial"/>
          <w:color w:val="000000"/>
          <w:sz w:val="18"/>
          <w:szCs w:val="18"/>
        </w:rPr>
      </w:pPr>
      <w:r w:rsidRPr="00136B1E">
        <w:rPr>
          <w:rFonts w:ascii="Arial Narrow" w:hAnsi="Arial Narrow" w:cs="Arial"/>
          <w:color w:val="000000"/>
          <w:sz w:val="18"/>
          <w:szCs w:val="18"/>
        </w:rPr>
        <w:t>2.10. Указание на то, что дата начала размещения ценных бумаг может быть изменена при условии опубликования информации об этом в ленте новостей не позднее 1 дня до наступления опубликованной в указанном сообщении даты начала размещения ценных бумаг: Дата начала размещения может быть изменена при условии опубликования информации об этом в Ленте новостей не позднее, чем за один день до опубликованной в указанном сообщении даты начала размещения ценных бумаг.</w:t>
      </w:r>
    </w:p>
    <w:p w14:paraId="1FEAD8B2" w14:textId="77777777" w:rsidR="00136B1E" w:rsidRPr="00136B1E" w:rsidRDefault="00136B1E" w:rsidP="00136B1E">
      <w:pPr>
        <w:rPr>
          <w:rFonts w:ascii="Arial Narrow" w:hAnsi="Arial Narrow" w:cs="Arial"/>
          <w:color w:val="000000"/>
          <w:sz w:val="18"/>
          <w:szCs w:val="18"/>
        </w:rPr>
      </w:pPr>
      <w:r w:rsidRPr="00136B1E">
        <w:rPr>
          <w:rFonts w:ascii="Arial Narrow" w:hAnsi="Arial Narrow" w:cs="Arial"/>
          <w:color w:val="000000"/>
          <w:sz w:val="18"/>
          <w:szCs w:val="18"/>
        </w:rPr>
        <w:lastRenderedPageBreak/>
        <w:t>2.11. Дата окончания размещения ценных бумаг или порядок ее определения:</w:t>
      </w:r>
    </w:p>
    <w:p w14:paraId="0F87D871" w14:textId="77777777" w:rsidR="00136B1E" w:rsidRPr="00136B1E" w:rsidRDefault="00136B1E" w:rsidP="00136B1E">
      <w:pPr>
        <w:rPr>
          <w:rFonts w:ascii="Arial Narrow" w:hAnsi="Arial Narrow" w:cs="Arial"/>
          <w:color w:val="000000"/>
          <w:sz w:val="18"/>
          <w:szCs w:val="18"/>
        </w:rPr>
      </w:pPr>
      <w:r w:rsidRPr="00136B1E">
        <w:rPr>
          <w:rFonts w:ascii="Arial Narrow" w:hAnsi="Arial Narrow" w:cs="Arial"/>
          <w:color w:val="000000"/>
          <w:sz w:val="18"/>
          <w:szCs w:val="18"/>
        </w:rPr>
        <w:t xml:space="preserve">Датой окончания размещения </w:t>
      </w:r>
      <w:r>
        <w:rPr>
          <w:rFonts w:ascii="Arial Narrow" w:hAnsi="Arial Narrow" w:cs="Arial"/>
          <w:color w:val="000000"/>
          <w:sz w:val="18"/>
          <w:szCs w:val="18"/>
        </w:rPr>
        <w:t>О</w:t>
      </w:r>
      <w:r w:rsidRPr="00136B1E">
        <w:rPr>
          <w:rFonts w:ascii="Arial Narrow" w:hAnsi="Arial Narrow" w:cs="Arial"/>
          <w:color w:val="000000"/>
          <w:sz w:val="18"/>
          <w:szCs w:val="18"/>
        </w:rPr>
        <w:t>блигаций является наиболее ранняя из следующих дат:</w:t>
      </w:r>
    </w:p>
    <w:p w14:paraId="69872E3B" w14:textId="77777777" w:rsidR="00D350E7" w:rsidRDefault="00D350E7" w:rsidP="00136B1E">
      <w:pPr>
        <w:rPr>
          <w:rFonts w:ascii="Arial Narrow" w:hAnsi="Arial Narrow" w:cs="Arial"/>
          <w:color w:val="000000"/>
          <w:sz w:val="18"/>
          <w:szCs w:val="18"/>
        </w:rPr>
      </w:pPr>
      <w:r w:rsidRPr="00D350E7">
        <w:rPr>
          <w:rFonts w:ascii="Arial Narrow" w:hAnsi="Arial Narrow" w:cs="Arial"/>
          <w:color w:val="000000"/>
          <w:sz w:val="18"/>
          <w:szCs w:val="18"/>
        </w:rPr>
        <w:t xml:space="preserve">а) 120-й календарный день с даты начала размещения Облигаций; </w:t>
      </w:r>
    </w:p>
    <w:p w14:paraId="02057CB5" w14:textId="77777777" w:rsidR="00136B1E" w:rsidRPr="00136B1E" w:rsidRDefault="00D350E7" w:rsidP="00136B1E">
      <w:pPr>
        <w:rPr>
          <w:rFonts w:ascii="Arial Narrow" w:hAnsi="Arial Narrow" w:cs="Arial"/>
          <w:color w:val="000000"/>
          <w:sz w:val="18"/>
          <w:szCs w:val="18"/>
        </w:rPr>
      </w:pPr>
      <w:r w:rsidRPr="00D350E7">
        <w:rPr>
          <w:rFonts w:ascii="Arial Narrow" w:hAnsi="Arial Narrow" w:cs="Arial"/>
          <w:color w:val="000000"/>
          <w:sz w:val="18"/>
          <w:szCs w:val="18"/>
        </w:rPr>
        <w:t>б) дата размещения последней Облигации выпуска.</w:t>
      </w:r>
      <w:r w:rsidR="00331DDC" w:rsidRPr="007D0545">
        <w:rPr>
          <w:rFonts w:ascii="Arial Narrow" w:hAnsi="Arial Narrow" w:cs="Arial"/>
          <w:color w:val="000000"/>
          <w:sz w:val="18"/>
          <w:szCs w:val="18"/>
        </w:rPr>
        <w:br/>
      </w:r>
      <w:r w:rsidR="00331DDC" w:rsidRPr="007D0545">
        <w:rPr>
          <w:rFonts w:ascii="Arial Narrow" w:hAnsi="Arial Narrow" w:cs="Arial"/>
          <w:color w:val="000000"/>
          <w:sz w:val="18"/>
          <w:szCs w:val="18"/>
        </w:rPr>
        <w:br/>
      </w:r>
      <w:r w:rsidR="00331DDC" w:rsidRPr="007D0545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>3. Подпись</w:t>
      </w:r>
      <w:r w:rsidR="00331DDC" w:rsidRPr="007D0545">
        <w:rPr>
          <w:rFonts w:ascii="Arial Narrow" w:hAnsi="Arial Narrow" w:cs="Arial"/>
          <w:color w:val="000000"/>
          <w:sz w:val="18"/>
          <w:szCs w:val="18"/>
        </w:rPr>
        <w:br/>
      </w:r>
      <w:r w:rsidR="00331DDC" w:rsidRPr="007D0545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>3.1. Генеральный директор</w:t>
      </w:r>
      <w:r w:rsidR="00331DDC" w:rsidRPr="007D0545">
        <w:rPr>
          <w:rFonts w:ascii="Arial Narrow" w:hAnsi="Arial Narrow" w:cs="Arial"/>
          <w:color w:val="000000"/>
          <w:sz w:val="18"/>
          <w:szCs w:val="18"/>
        </w:rPr>
        <w:br/>
      </w:r>
      <w:r w:rsidR="007D0545" w:rsidRPr="007D0545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>С.Ю. Землянов</w:t>
      </w:r>
      <w:r>
        <w:rPr>
          <w:rFonts w:ascii="Arial Narrow" w:hAnsi="Arial Narrow" w:cs="Arial"/>
          <w:color w:val="000000"/>
          <w:sz w:val="18"/>
          <w:szCs w:val="18"/>
        </w:rPr>
        <w:br/>
      </w:r>
      <w:r w:rsidR="00331DDC" w:rsidRPr="007D0545">
        <w:rPr>
          <w:rFonts w:ascii="Arial Narrow" w:hAnsi="Arial Narrow" w:cs="Arial"/>
          <w:color w:val="000000"/>
          <w:sz w:val="18"/>
          <w:szCs w:val="18"/>
        </w:rPr>
        <w:br/>
      </w:r>
      <w:r w:rsidR="00136B1E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>3.2. Дата 16.09.2022</w:t>
      </w:r>
      <w:r w:rsidR="00331DDC" w:rsidRPr="007D0545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>г.</w:t>
      </w:r>
    </w:p>
    <w:p w14:paraId="278DD51E" w14:textId="77777777" w:rsidR="00136B1E" w:rsidRPr="00136B1E" w:rsidRDefault="00136B1E" w:rsidP="00136B1E">
      <w:pPr>
        <w:rPr>
          <w:rFonts w:ascii="Arial Narrow" w:hAnsi="Arial Narrow"/>
          <w:sz w:val="18"/>
          <w:szCs w:val="18"/>
        </w:rPr>
      </w:pPr>
    </w:p>
    <w:p w14:paraId="07359D92" w14:textId="77777777" w:rsidR="00136B1E" w:rsidRPr="00136B1E" w:rsidRDefault="00136B1E" w:rsidP="00136B1E">
      <w:pPr>
        <w:rPr>
          <w:rFonts w:ascii="Arial Narrow" w:hAnsi="Arial Narrow"/>
          <w:sz w:val="18"/>
          <w:szCs w:val="18"/>
        </w:rPr>
      </w:pPr>
    </w:p>
    <w:p w14:paraId="2EEAA0F6" w14:textId="77777777" w:rsidR="00136B1E" w:rsidRDefault="00136B1E" w:rsidP="00136B1E">
      <w:pPr>
        <w:rPr>
          <w:rFonts w:ascii="Arial Narrow" w:hAnsi="Arial Narrow"/>
          <w:sz w:val="18"/>
          <w:szCs w:val="18"/>
        </w:rPr>
      </w:pPr>
    </w:p>
    <w:p w14:paraId="7A2DDCAC" w14:textId="77777777" w:rsidR="001D7717" w:rsidRPr="00136B1E" w:rsidRDefault="001D7717" w:rsidP="00136B1E">
      <w:pPr>
        <w:jc w:val="center"/>
        <w:rPr>
          <w:rFonts w:ascii="Arial Narrow" w:hAnsi="Arial Narrow"/>
          <w:sz w:val="18"/>
          <w:szCs w:val="18"/>
        </w:rPr>
      </w:pPr>
    </w:p>
    <w:sectPr w:rsidR="001D7717" w:rsidRPr="00136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7D1"/>
    <w:rsid w:val="00136B1E"/>
    <w:rsid w:val="001D7717"/>
    <w:rsid w:val="00331DDC"/>
    <w:rsid w:val="00464518"/>
    <w:rsid w:val="007D0545"/>
    <w:rsid w:val="007E57D1"/>
    <w:rsid w:val="009D602E"/>
    <w:rsid w:val="00C45321"/>
    <w:rsid w:val="00D3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3D895"/>
  <w15:docId w15:val="{E3ABD5CE-3B4C-4220-A8B0-0AEB95D3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1D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Александр Мазур</cp:lastModifiedBy>
  <cp:revision>2</cp:revision>
  <dcterms:created xsi:type="dcterms:W3CDTF">2022-09-16T15:29:00Z</dcterms:created>
  <dcterms:modified xsi:type="dcterms:W3CDTF">2022-09-16T15:29:00Z</dcterms:modified>
</cp:coreProperties>
</file>